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Explorando Nuestro Entorno y Nuestras Emociones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Reconocer y expresar necesidades, emociones y aspectos de su identidad a través del juego y la interacción comunitaria.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Segundo Grado de Preescolar (4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y entorno cercano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Comunitaria, basada en la participación activa y en la interacción social.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Área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Comunicación oral de necesidades, emociones, gustos, ideas y saberes, desde una perspectiva comunitaria.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Manifiesta oralmente y de manera clara necesidades, emociones, gustos, preferencias e ideas, que construye en la convivencia diaria, y se da a entender apoyándose de distintos lenguajes.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saberes numéricos como herramienta para resolver situaciones del entorno, en diversos contextos socioculturales.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Intercambia con sus pares lo que ha aprendido sobre los números, para reconocer maneras más eficientes de usarlos en su entorno sociocultural en diversas situaciones.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cultura de paz como una forma de relacionarse con otras personas para promover la inclusión y el respeto a la diversidad.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Construye acuerdos para una convivencia pacífica en su hogar y escuela, al escuchar y expresar con respeto ideas y opiniones propias y de las demás personas, que fortalezcan una cultura de paz.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Construcción de la identidad personal a partir de su pertenencia a un territorio, su origen étnico, cultural y lingüístico, y la interacción con personas cercanas.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algunos rasgos de su identidad, dice cómo es físicamente, qué se le facilita, qué se le dificulta, qué le gusta, qué no le gusta, y los expresa en su lengua materna o con otros lenguajes.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Detectar intereses y temas relevantes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Observa y comparte qué te gusta hacer en casa o en la escuela, usando dibujos o palabras sencillas. Por ejemplo, "¿Qué te gusta comer?" o "¿Qué te gusta jugar?" (Fuente: Libro, pág. X).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Exploración de conocimientos previos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Juego sensorial con objetos de diferentes texturas, colores y sonidos, preguntando "¿Qué sientes?", "¿Qué ves?" para activar los sentidos y explorar.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pasos y roles sencillos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Con imágenes, seleccionar roles para un juego comunitario (ej. ser el "líder", "el que comparte" o "el que ayuda"). Los niños participan eligiendo y usando símbolos visuales.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Exploración sensorial y movimiento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Paseo por el aula o patio tocando diferentes materiales (lana, madera, papel) y bailando o moviendo el cuerpo al ritmo de música para activar los sentidos y el cuerpo.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Expresión creativa y manipulación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Crear una "árbol de emociones" con hojas de colores donde cada niño pega o dibuja cómo se siente hoy, usando materiales como papel, plastilina o dibujos. (Fuente: Libro, pág. X).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Observación de 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En círculo, los niños muestran y hablan de su hoja o dibujo, diciendo qué emoción o necesidad expresaron y cómo se sienten.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Ajustes y apoyo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El docente ayuda a los niños a expresar mejor sus ideas o emociones, preguntando "¿Qué más quieres decir?" o "¿Cómo te sientes ahora?".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y expresión de aprendizajes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Juego de roles en el que los niños representan situaciones de convivencia, como compartir juguetes o ayudar a un amigo, usando disfraces o títeres.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Presentar en un rincón de la clase sus dibujos o historias en una pequeña "exposición" y cantar canciones relacionadas con la paz y la amistad.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sencilla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Preguntas guiadas como "¿Qué te gustó más?", "¿Qué aprendiste hoy?" para que los niños compartan sus experiencias y emociones.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Celebración y nuevas ideas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Celebrar con una canción o baile, y plantear nuevas actividades relacionadas, como crear un mural colectivo con sus emociones y gustos.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 y exploración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Observar y manipular objetos variados (piedras, hojas, agua) para notar diferencias y similitudes, promoviendo el interés por el entorno.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y dibujo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Preguntar "¿Qué pasa si...?" y dibujar las ideas o hipótesis que tengan, por ejemplo, "¿Qué pasa cuando mezclamos colores?" (Fuente: Libro, pág. X).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Análisis y comparación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Comparar objetos o colores, diciendo "más grande", "más suave", "más brillante".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Construcción y compartir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Crear con bloques o materiales reciclados y mostrar sus construcciones, explicando qué hicieron y qué aprendieron.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Complemento: habilidades, vida cotidiana, 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actividades diarias que involucren manipulación, observación y diálogo para fortalecer habilidades científicas y sociales.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mediante observación y diálogo la participación, interés y expresión de ideas y emociones en las actividades.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Sugerencias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Situaciones sociales o éticas simples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Contar un cuento donde un personaje necesita ayuda para compartir o respetar a otros.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Conocimientos previos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Preguntar: "¿Qué haces cuando compartes con tus amigos?" o "¿Qué te hace sentir feliz o triste?"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Guiar a los niños a decir qué problema ven en la historia, como "Alguien no comparte".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Tareas y roles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pequeños grupos para practicar cómo compartir y respetar, usando títeres o juegos de roles.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acciones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Participar en juegos donde todos puedan compartir y ayudar.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Comprobamos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Preguntar qué aprendieron y cómo se sintieron.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Dibujar o contar en grupo cómo resolvieron el problema y qué aprendieron sobre respetar a otros.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Sugerencias para 4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y dialogar sobre necesidades cercanas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Paseo por la escuela o comunidad para ver qué necesitan, como basura, plantas o ayuda.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Explorar qué pueden hacer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Preguntar: "¿Qué podemos hacer para ayudar?" y jugar a imaginar soluciones con dibujos o juegos simbólicos.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Diseñar el proyecto simple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Dibujar o contar cómo ayudarán, por ejemplo, "Recoger basura" o "Regar plantas".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Participar en la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Limpiar un rincón, plantar semillas o recoger juguetes, con apoyo del docente.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la experiencia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Contar en grupo qué hicieron, qué les gustó y qué aprendieron.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diseño busca que los niños de 4 años participen activamente, expresen sus emociones, exploren su entorno y desarrollen habilidades sociales y cognitivas a través del juego, la creatividad y la interacción comunitaria.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