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pBdr>
          <w:bottom w:val="single" w:sz="16" w:space="4" w:color="0284C7"/>
        </w:pBdr>
        <w:spacing w:before="280" w:after="100"/>
        <w:keepNext/>
      </w:pPr>
      <w:r>
        <w:rPr>
          <w:b/>
          <w:color w:val="0369A1"/>
          <w:sz w:val="36"/>
          <w:szCs w:val="36"/>
          <w:rFonts w:ascii="Arial" w:hAnsi="Arial"/>
        </w:rPr>
        <w:t>Planeación Didáctica de Tercer Grado de Preescolar (Niños de 5 años)</w:t>
      </w:r>
    </w:p>
    <w:p>
      <w:pPr>
        <w:spacing w:before="220" w:after="100"/>
        <w:keepNext/>
      </w:pPr>
      <w:r>
        <w:rPr>
          <w:b/>
          <w:color w:val="0F172A"/>
          <w:sz w:val="28"/>
          <w:szCs w:val="28"/>
          <w:rFonts w:ascii="Arial" w:hAnsi="Arial"/>
        </w:rPr>
        <w:t>Información del Proyecto</w:t>
      </w:r>
    </w:p>
    <w:p>
      <w:pPr>
        <w:spacing w:before="40" w:after="80"/>
        <w:line w:line="276" w:lineRule="auto"/>
      </w:pPr>
      <w:r>
        <w:rPr>
          <w:b/>
          <w:color w:val="334155"/>
          <w:sz w:val="21"/>
          <w:szCs w:val="21"/>
          <w:rFonts w:ascii="Arial" w:hAnsi="Arial"/>
        </w:rPr>
        <w:t xml:space="preserve">Nombre del Proyecto:</w:t>
      </w:r>
      <w:r>
        <w:rPr>
          <w:color w:val="334155"/>
          <w:sz w:val="21"/>
          <w:szCs w:val="21"/>
          <w:rFonts w:ascii="Arial" w:hAnsi="Arial"/>
        </w:rPr>
        <w:t xml:space="preserve"> SILABAS TA TE TI TO TU</w:t>
      </w:r>
    </w:p>
    <w:p>
      <w:pPr>
        <w:spacing w:before="40" w:after="80"/>
        <w:line w:line="276" w:lineRule="auto"/>
      </w:pPr>
      <w:r>
        <w:rPr>
          <w:b/>
          <w:color w:val="334155"/>
          <w:sz w:val="21"/>
          <w:szCs w:val="21"/>
          <w:rFonts w:ascii="Arial" w:hAnsi="Arial"/>
        </w:rPr>
        <w:t xml:space="preserve">Asunto o Problema Principal a Abordar:</w:t>
      </w:r>
      <w:r>
        <w:rPr>
          <w:color w:val="334155"/>
          <w:sz w:val="21"/>
          <w:szCs w:val="21"/>
          <w:rFonts w:ascii="Arial" w:hAnsi="Arial"/>
        </w:rPr>
        <w:t xml:space="preserve"> NO IDENTIFICAN LAS SILABAS</w:t>
      </w:r>
    </w:p>
    <w:p>
      <w:pPr>
        <w:spacing w:before="40" w:after="80"/>
        <w:line w:line="276" w:lineRule="auto"/>
      </w:pPr>
      <w:r>
        <w:rPr>
          <w:b/>
          <w:color w:val="334155"/>
          <w:sz w:val="21"/>
          <w:szCs w:val="21"/>
          <w:rFonts w:ascii="Arial" w:hAnsi="Arial"/>
        </w:rPr>
        <w:t xml:space="preserve">Tipo de Planeación:</w:t>
      </w:r>
      <w:r>
        <w:rPr>
          <w:color w:val="334155"/>
          <w:sz w:val="21"/>
          <w:szCs w:val="21"/>
          <w:rFonts w:ascii="Arial" w:hAnsi="Arial"/>
        </w:rPr>
        <w:t xml:space="preserve"> Semanal (5 Días)</w:t>
      </w:r>
    </w:p>
    <w:p>
      <w:pPr>
        <w:spacing w:before="40" w:after="80"/>
        <w:line w:line="276" w:lineRule="auto"/>
      </w:pPr>
      <w:r>
        <w:rPr>
          <w:b/>
          <w:color w:val="334155"/>
          <w:sz w:val="21"/>
          <w:szCs w:val="21"/>
          <w:rFonts w:ascii="Arial" w:hAnsi="Arial"/>
        </w:rPr>
        <w:t xml:space="preserve">Grado:</w:t>
      </w:r>
      <w:r>
        <w:rPr>
          <w:color w:val="334155"/>
          <w:sz w:val="21"/>
          <w:szCs w:val="21"/>
          <w:rFonts w:ascii="Arial" w:hAnsi="Arial"/>
        </w:rPr>
        <w:t xml:space="preserve"> Tercer Grado de Preescolar (5 años)</w:t>
      </w:r>
    </w:p>
    <w:p>
      <w:pPr>
        <w:spacing w:before="40" w:after="80"/>
        <w:line w:line="276" w:lineRule="auto"/>
      </w:pPr>
      <w:r>
        <w:rPr>
          <w:b/>
          <w:color w:val="334155"/>
          <w:sz w:val="21"/>
          <w:szCs w:val="21"/>
          <w:rFonts w:ascii="Arial" w:hAnsi="Arial"/>
        </w:rPr>
        <w:t xml:space="preserve">Escenario:</w:t>
      </w:r>
      <w:r>
        <w:rPr>
          <w:color w:val="334155"/>
          <w:sz w:val="21"/>
          <w:szCs w:val="21"/>
          <w:rFonts w:ascii="Arial" w:hAnsi="Arial"/>
        </w:rPr>
        <w:t xml:space="preserve"> Aula</w:t>
      </w:r>
    </w:p>
    <w:p>
      <w:pPr>
        <w:spacing w:before="40" w:after="80"/>
        <w:line w:line="276" w:lineRule="auto"/>
      </w:pPr>
      <w:r>
        <w:rPr>
          <w:b/>
          <w:color w:val="334155"/>
          <w:sz w:val="21"/>
          <w:szCs w:val="21"/>
          <w:rFonts w:ascii="Arial" w:hAnsi="Arial"/>
        </w:rPr>
        <w:t xml:space="preserve">Metodología:</w:t>
      </w:r>
      <w:r>
        <w:rPr>
          <w:color w:val="334155"/>
          <w:sz w:val="21"/>
          <w:szCs w:val="21"/>
          <w:rFonts w:ascii="Arial" w:hAnsi="Arial"/>
        </w:rPr>
        <w:t xml:space="preserve"> Investigación</w:t>
      </w:r>
    </w:p>
    <w:p>
      <w:pPr>
        <w:spacing w:before="40" w:after="80"/>
        <w:line w:line="276" w:lineRule="auto"/>
      </w:pPr>
      <w:r>
        <w:rPr>
          <w:b/>
          <w:color w:val="334155"/>
          <w:sz w:val="21"/>
          <w:szCs w:val="21"/>
          <w:rFonts w:ascii="Arial" w:hAnsi="Arial"/>
        </w:rPr>
        <w:t xml:space="preserve">Ejes Articuladores:</w:t>
      </w:r>
      <w:r>
        <w:rPr>
          <w:color w:val="334155"/>
          <w:sz w:val="21"/>
          <w:szCs w:val="21"/>
          <w:rFonts w:ascii="Arial" w:hAnsi="Arial"/>
        </w:rPr>
        <w:t xml:space="preserve"> Inclusión</w:t>
      </w:r>
    </w:p>
    <w:p>
      <w:pPr>
        <w:pBdr>
          <w:bottom w:val="single" w:sz="12" w:space="1" w:color="CBD5E1"/>
        </w:pBdr>
        <w:spacing w:before="120" w:after="120"/>
      </w:pPr>
    </w:p>
    <w:p>
      <w:pPr>
        <w:spacing w:before="220" w:after="100"/>
        <w:keepNext/>
      </w:pPr>
      <w:r>
        <w:rPr>
          <w:b/>
          <w:color w:val="0F172A"/>
          <w:sz w:val="28"/>
          <w:szCs w:val="28"/>
          <w:rFonts w:ascii="Arial" w:hAnsi="Arial"/>
        </w:rPr>
        <w:t>Contenidos y PDAs Seleccionados</w:t>
      </w:r>
    </w:p>
    <w:p>
      <w:pPr>
        <w:spacing w:before="40" w:after="80"/>
        <w:line w:line="276" w:lineRule="auto"/>
      </w:pPr>
      <w:r>
        <w:rPr>
          <w:b/>
          <w:color w:val="334155"/>
          <w:sz w:val="21"/>
          <w:szCs w:val="21"/>
          <w:rFonts w:ascii="Arial" w:hAnsi="Arial"/>
        </w:rPr>
        <w:t xml:space="preserve">Lenguajes (Contenidos):</w:t>
      </w:r>
    </w:p>
    <w:p>
      <w:pPr>
        <w:ind w:left="400" w:hanging="240"/>
        <w:spacing w:before="30" w:after="40"/>
      </w:pPr>
      <w:r>
        <w:rPr>
          <w:b/>
          <w:color w:val="0284C7"/>
          <w:rFonts w:ascii="Arial" w:hAnsi="Arial"/>
        </w:rPr>
        <w:t>• </w:t>
      </w:r>
      <w:r>
        <w:rPr>
          <w:color w:val="334155"/>
          <w:sz w:val="21"/>
          <w:szCs w:val="21"/>
          <w:rFonts w:ascii="Arial" w:hAnsi="Arial"/>
        </w:rPr>
        <w:t xml:space="preserve">Comunicación oral de necesidades, emociones, gustos, ideas y saberes, a través de los diversos lenguajes, desde una perspectiva comunitaria.</w:t>
      </w:r>
    </w:p>
    <w:p>
      <w:pPr>
        <w:spacing w:before="40" w:after="80"/>
        <w:line w:line="276" w:lineRule="auto"/>
      </w:pPr>
      <w:r>
        <w:rPr>
          <w:b/>
          <w:color w:val="334155"/>
          <w:sz w:val="21"/>
          <w:szCs w:val="21"/>
          <w:rFonts w:ascii="Arial" w:hAnsi="Arial"/>
        </w:rPr>
        <w:t xml:space="preserve">Lenguajes (PDA):</w:t>
      </w:r>
    </w:p>
    <w:p>
      <w:pPr>
        <w:ind w:left="400" w:hanging="240"/>
        <w:spacing w:before="30" w:after="40"/>
      </w:pPr>
      <w:r>
        <w:rPr>
          <w:b/>
          <w:color w:val="0284C7"/>
          <w:rFonts w:ascii="Arial" w:hAnsi="Arial"/>
        </w:rPr>
        <w:t>• </w:t>
      </w:r>
      <w:r>
        <w:rPr>
          <w:color w:val="334155"/>
          <w:sz w:val="21"/>
          <w:szCs w:val="21"/>
          <w:rFonts w:ascii="Arial" w:hAnsi="Arial"/>
        </w:rPr>
        <w:t xml:space="preserve">De manera oral, expresa ideas completas sobre necesidades, vivencias, emociones, gustos, preferencias y saberes a distintas personas, combinando los lenguajes.</w:t>
      </w:r>
    </w:p>
    <w:p>
      <w:pPr>
        <w:pBdr>
          <w:bottom w:val="single" w:sz="12" w:space="1" w:color="CBD5E1"/>
        </w:pBdr>
        <w:spacing w:before="120" w:after="120"/>
      </w:pPr>
    </w:p>
    <w:p>
      <w:pPr>
        <w:spacing w:before="220" w:after="100"/>
        <w:keepNext/>
      </w:pPr>
      <w:r>
        <w:rPr>
          <w:b/>
          <w:color w:val="0F172A"/>
          <w:sz w:val="28"/>
          <w:szCs w:val="28"/>
          <w:rFonts w:ascii="Arial" w:hAnsi="Arial"/>
        </w:rPr>
        <w:t>Desarrollo de la Planeación Semanal (5 Días)</w:t>
      </w:r>
    </w:p>
    <w:p>
      <w:pPr>
        <w:spacing w:before="160" w:after="100"/>
        <w:keepNext/>
      </w:pPr>
      <w:r>
        <w:rPr>
          <w:b/>
          <w:color w:val="334155"/>
          <w:sz w:val="24"/>
          <w:szCs w:val="24"/>
          <w:rFonts w:ascii="Arial" w:hAnsi="Arial"/>
        </w:rPr>
        <w:t>Lunes</w:t>
      </w:r>
    </w:p>
    <w:p>
      <w:pPr>
        <w:spacing w:before="40" w:after="80"/>
        <w:line w:line="276" w:lineRule="auto"/>
      </w:pPr>
      <w:r>
        <w:rPr>
          <w:b/>
          <w:color w:val="334155"/>
          <w:sz w:val="21"/>
          <w:szCs w:val="21"/>
          <w:rFonts w:ascii="Arial" w:hAnsi="Arial"/>
        </w:rPr>
        <w:t xml:space="preserve">Inicio:</w:t>
      </w:r>
    </w:p>
    <w:p>
      <w:pPr>
        <w:ind w:left="400" w:hanging="240"/>
        <w:spacing w:before="30" w:after="40"/>
      </w:pPr>
      <w:r>
        <w:rPr>
          <w:b/>
          <w:color w:val="0284C7"/>
          <w:rFonts w:ascii="Arial" w:hAnsi="Arial"/>
        </w:rPr>
        <w:t>• </w:t>
      </w:r>
      <w:r>
        <w:rPr>
          <w:b/>
          <w:color w:val="334155"/>
          <w:sz w:val="21"/>
          <w:szCs w:val="21"/>
          <w:rFonts w:ascii="Arial" w:hAnsi="Arial"/>
        </w:rPr>
        <w:t xml:space="preserve">Actividad 1:</w:t>
      </w:r>
      <w:r>
        <w:rPr>
          <w:color w:val="334155"/>
          <w:sz w:val="21"/>
          <w:szCs w:val="21"/>
          <w:rFonts w:ascii="Arial" w:hAnsi="Arial"/>
        </w:rPr>
        <w:t xml:space="preserve"> Canto de bienvenida: "Las silabas suenan ya", donde los niños y niñas saludan y cantan en coro, integrando movimientos con las sílabas (TA TE TI TO TU).  </w:t>
      </w:r>
    </w:p>
    <w:p>
      <w:pPr>
        <w:ind w:left="400" w:hanging="240"/>
        <w:spacing w:before="30" w:after="40"/>
      </w:pPr>
      <w:r>
        <w:rPr>
          <w:b/>
          <w:color w:val="0284C7"/>
          <w:rFonts w:ascii="Arial" w:hAnsi="Arial"/>
        </w:rPr>
        <w:t>• </w:t>
      </w:r>
      <w:r>
        <w:rPr>
          <w:b/>
          <w:color w:val="334155"/>
          <w:sz w:val="21"/>
          <w:szCs w:val="21"/>
          <w:rFonts w:ascii="Arial" w:hAnsi="Arial"/>
        </w:rPr>
        <w:t xml:space="preserve">Actividad 2:</w:t>
      </w:r>
      <w:r>
        <w:rPr>
          <w:color w:val="334155"/>
          <w:sz w:val="21"/>
          <w:szCs w:val="21"/>
          <w:rFonts w:ascii="Arial" w:hAnsi="Arial"/>
        </w:rPr>
        <w:t xml:space="preserve"> Juego de reconocimiento: "¿Qué silaba escuchas?" con sonidos y palabras simples, donde los niños imitan sonidos y expresan si escuchan "ta", "te", "ti", "to" o "tu".</w:t>
      </w:r>
    </w:p>
    <w:p>
      <w:pPr>
        <w:spacing w:before="40" w:after="80"/>
        <w:line w:line="276" w:lineRule="auto"/>
      </w:pPr>
      <w:r>
        <w:rPr>
          <w:b/>
          <w:color w:val="334155"/>
          <w:sz w:val="21"/>
          <w:szCs w:val="21"/>
          <w:rFonts w:ascii="Arial" w:hAnsi="Arial"/>
        </w:rPr>
        <w:t xml:space="preserve">Desarrollo:</w:t>
      </w:r>
    </w:p>
    <w:p>
      <w:pPr>
        <w:ind w:left="400" w:hanging="240"/>
        <w:spacing w:before="30" w:after="40"/>
      </w:pPr>
      <w:r>
        <w:rPr>
          <w:b/>
          <w:color w:val="0284C7"/>
          <w:rFonts w:ascii="Arial" w:hAnsi="Arial"/>
        </w:rPr>
        <w:t>• </w:t>
      </w:r>
      <w:r>
        <w:rPr>
          <w:b/>
          <w:color w:val="334155"/>
          <w:sz w:val="21"/>
          <w:szCs w:val="21"/>
          <w:rFonts w:ascii="Arial" w:hAnsi="Arial"/>
        </w:rPr>
        <w:t xml:space="preserve">Actividad 3:</w:t>
      </w:r>
      <w:r>
        <w:rPr>
          <w:color w:val="334155"/>
          <w:sz w:val="21"/>
          <w:szCs w:val="21"/>
          <w:rFonts w:ascii="Arial" w:hAnsi="Arial"/>
        </w:rPr>
        <w:t xml:space="preserve"> Exploración sensorial: "El saco misterioso de las sílabas". Se colocan objetos (una pelota, una taza, una torta, etc.) con etiquetas que contienen las sílabas TA, TE, TI, TO, TU. Los niños sacan un objeto, lo observan, lo tocan y dicen la sílaba correspondiente.  </w:t>
      </w:r>
    </w:p>
    <w:p>
      <w:pPr>
        <w:ind w:left="400" w:hanging="240"/>
        <w:spacing w:before="30" w:after="40"/>
      </w:pPr>
      <w:r>
        <w:rPr>
          <w:b/>
          <w:color w:val="0284C7"/>
          <w:rFonts w:ascii="Arial" w:hAnsi="Arial"/>
        </w:rPr>
        <w:t>• </w:t>
      </w:r>
      <w:r>
        <w:rPr>
          <w:b/>
          <w:color w:val="334155"/>
          <w:sz w:val="21"/>
          <w:szCs w:val="21"/>
          <w:rFonts w:ascii="Arial" w:hAnsi="Arial"/>
        </w:rPr>
        <w:t xml:space="preserve">Actividad 4:</w:t>
      </w:r>
      <w:r>
        <w:rPr>
          <w:color w:val="334155"/>
          <w:sz w:val="21"/>
          <w:szCs w:val="21"/>
          <w:rFonts w:ascii="Arial" w:hAnsi="Arial"/>
        </w:rPr>
        <w:t xml:space="preserve"> Juego de movimiento: "Camino de las sílabas". Los niños forman un circuito en el aula y, al escuchar cada sílaba, deben caminar, saltar o gatear hasta la etiqueta correspondiente en el piso.</w:t>
      </w:r>
    </w:p>
    <w:p>
      <w:pPr>
        <w:spacing w:before="40" w:after="80"/>
        <w:line w:line="276" w:lineRule="auto"/>
      </w:pPr>
      <w:r>
        <w:rPr>
          <w:b/>
          <w:color w:val="334155"/>
          <w:sz w:val="21"/>
          <w:szCs w:val="21"/>
          <w:rFonts w:ascii="Arial" w:hAnsi="Arial"/>
        </w:rPr>
        <w:t xml:space="preserve">Cierre:</w:t>
      </w:r>
    </w:p>
    <w:p>
      <w:pPr>
        <w:ind w:left="400" w:hanging="240"/>
        <w:spacing w:before="30" w:after="40"/>
      </w:pPr>
      <w:r>
        <w:rPr>
          <w:b/>
          <w:color w:val="0284C7"/>
          <w:rFonts w:ascii="Arial" w:hAnsi="Arial"/>
        </w:rPr>
        <w:t>• </w:t>
      </w:r>
      <w:r>
        <w:rPr>
          <w:color w:val="334155"/>
          <w:sz w:val="21"/>
          <w:szCs w:val="21"/>
          <w:rFonts w:ascii="Arial" w:hAnsi="Arial"/>
        </w:rPr>
        <w:t xml:space="preserve">Cuento breve y participativo: "Las aventuras de Tato y Titi", donde los personajes viajan por diferentes lugares diciendo sus sílabas. Los niños repiten y señalan las sílabas a medida que aparecen.</w:t>
      </w:r>
    </w:p>
    <w:p>
      <w:pPr>
        <w:pBdr>
          <w:bottom w:val="single" w:sz="12" w:space="1" w:color="CBD5E1"/>
        </w:pBdr>
        <w:spacing w:before="120" w:after="120"/>
      </w:pPr>
    </w:p>
    <w:p>
      <w:pPr>
        <w:spacing w:before="160" w:after="100"/>
        <w:keepNext/>
      </w:pPr>
      <w:r>
        <w:rPr>
          <w:b/>
          <w:color w:val="334155"/>
          <w:sz w:val="24"/>
          <w:szCs w:val="24"/>
          <w:rFonts w:ascii="Arial" w:hAnsi="Arial"/>
        </w:rPr>
        <w:t>Martes</w:t>
      </w:r>
    </w:p>
    <w:p>
      <w:pPr>
        <w:spacing w:before="40" w:after="80"/>
        <w:line w:line="276" w:lineRule="auto"/>
      </w:pPr>
      <w:r>
        <w:rPr>
          <w:b/>
          <w:color w:val="334155"/>
          <w:sz w:val="21"/>
          <w:szCs w:val="21"/>
          <w:rFonts w:ascii="Arial" w:hAnsi="Arial"/>
        </w:rPr>
        <w:t xml:space="preserve">Inicio:</w:t>
      </w:r>
    </w:p>
    <w:p>
      <w:pPr>
        <w:ind w:left="400" w:hanging="240"/>
        <w:spacing w:before="30" w:after="40"/>
      </w:pPr>
      <w:r>
        <w:rPr>
          <w:b/>
          <w:color w:val="0284C7"/>
          <w:rFonts w:ascii="Arial" w:hAnsi="Arial"/>
        </w:rPr>
        <w:t>• </w:t>
      </w:r>
      <w:r>
        <w:rPr>
          <w:b/>
          <w:color w:val="334155"/>
          <w:sz w:val="21"/>
          <w:szCs w:val="21"/>
          <w:rFonts w:ascii="Arial" w:hAnsi="Arial"/>
        </w:rPr>
        <w:t xml:space="preserve">Actividad 1:</w:t>
      </w:r>
      <w:r>
        <w:rPr>
          <w:color w:val="334155"/>
          <w:sz w:val="21"/>
          <w:szCs w:val="21"/>
          <w:rFonts w:ascii="Arial" w:hAnsi="Arial"/>
        </w:rPr>
        <w:t xml:space="preserve"> Saludo con movimientos: "Las sílabas saltarinas", en donde los niños saludan y saltan diciendo en voz alta las sílabas TA, TE, TI, TO, TU.  </w:t>
      </w:r>
    </w:p>
    <w:p>
      <w:pPr>
        <w:ind w:left="400" w:hanging="240"/>
        <w:spacing w:before="30" w:after="40"/>
      </w:pPr>
      <w:r>
        <w:rPr>
          <w:b/>
          <w:color w:val="0284C7"/>
          <w:rFonts w:ascii="Arial" w:hAnsi="Arial"/>
        </w:rPr>
        <w:t>• </w:t>
      </w:r>
      <w:r>
        <w:rPr>
          <w:b/>
          <w:color w:val="334155"/>
          <w:sz w:val="21"/>
          <w:szCs w:val="21"/>
          <w:rFonts w:ascii="Arial" w:hAnsi="Arial"/>
        </w:rPr>
        <w:t xml:space="preserve">Actividad 2:</w:t>
      </w:r>
      <w:r>
        <w:rPr>
          <w:color w:val="334155"/>
          <w:sz w:val="21"/>
          <w:szCs w:val="21"/>
          <w:rFonts w:ascii="Arial" w:hAnsi="Arial"/>
        </w:rPr>
        <w:t xml:space="preserve"> Pregunta motivadora: "¿Qué sonidos escuchamos en nuestras palabras favoritas?" para activar conocimientos previos sobre sonidos y sílabas.</w:t>
      </w:r>
    </w:p>
    <w:p>
      <w:pPr>
        <w:spacing w:before="40" w:after="80"/>
        <w:line w:line="276" w:lineRule="auto"/>
      </w:pPr>
      <w:r>
        <w:rPr>
          <w:b/>
          <w:color w:val="334155"/>
          <w:sz w:val="21"/>
          <w:szCs w:val="21"/>
          <w:rFonts w:ascii="Arial" w:hAnsi="Arial"/>
        </w:rPr>
        <w:t xml:space="preserve">Desarrollo:</w:t>
      </w:r>
    </w:p>
    <w:p>
      <w:pPr>
        <w:ind w:left="400" w:hanging="240"/>
        <w:spacing w:before="30" w:after="40"/>
      </w:pPr>
      <w:r>
        <w:rPr>
          <w:b/>
          <w:color w:val="0284C7"/>
          <w:rFonts w:ascii="Arial" w:hAnsi="Arial"/>
        </w:rPr>
        <w:t>• </w:t>
      </w:r>
      <w:r>
        <w:rPr>
          <w:b/>
          <w:color w:val="334155"/>
          <w:sz w:val="21"/>
          <w:szCs w:val="21"/>
          <w:rFonts w:ascii="Arial" w:hAnsi="Arial"/>
        </w:rPr>
        <w:t xml:space="preserve">Actividad 3:</w:t>
      </w:r>
      <w:r>
        <w:rPr>
          <w:color w:val="334155"/>
          <w:sz w:val="21"/>
          <w:szCs w:val="21"/>
          <w:rFonts w:ascii="Arial" w:hAnsi="Arial"/>
        </w:rPr>
        <w:t xml:space="preserve"> Creación de tarjetas con las sílabas y dibujos relacionados. Los niños decoran y ordenan las tarjetas formando palabras con dos sílabas (como TATA, TETE, TITI).  </w:t>
      </w:r>
    </w:p>
    <w:p>
      <w:pPr>
        <w:ind w:left="400" w:hanging="240"/>
        <w:spacing w:before="30" w:after="40"/>
      </w:pPr>
      <w:r>
        <w:rPr>
          <w:b/>
          <w:color w:val="0284C7"/>
          <w:rFonts w:ascii="Arial" w:hAnsi="Arial"/>
        </w:rPr>
        <w:t>• </w:t>
      </w:r>
      <w:r>
        <w:rPr>
          <w:b/>
          <w:color w:val="334155"/>
          <w:sz w:val="21"/>
          <w:szCs w:val="21"/>
          <w:rFonts w:ascii="Arial" w:hAnsi="Arial"/>
        </w:rPr>
        <w:t xml:space="preserve">Actividad 4:</w:t>
      </w:r>
      <w:r>
        <w:rPr>
          <w:color w:val="334155"/>
          <w:sz w:val="21"/>
          <w:szCs w:val="21"/>
          <w:rFonts w:ascii="Arial" w:hAnsi="Arial"/>
        </w:rPr>
        <w:t xml:space="preserve"> Juego de imitación: "Soy la sílaba", en el que un niño dice una sílaba y los demás la repiten, haciendo gestos o movimientos que simbolicen esa sílaba.</w:t>
      </w:r>
    </w:p>
    <w:p>
      <w:pPr>
        <w:spacing w:before="40" w:after="80"/>
        <w:line w:line="276" w:lineRule="auto"/>
      </w:pPr>
      <w:r>
        <w:rPr>
          <w:b/>
          <w:color w:val="334155"/>
          <w:sz w:val="21"/>
          <w:szCs w:val="21"/>
          <w:rFonts w:ascii="Arial" w:hAnsi="Arial"/>
        </w:rPr>
        <w:t xml:space="preserve">Cierre:</w:t>
      </w:r>
    </w:p>
    <w:p>
      <w:pPr>
        <w:ind w:left="400" w:hanging="240"/>
        <w:spacing w:before="30" w:after="40"/>
      </w:pPr>
      <w:r>
        <w:rPr>
          <w:b/>
          <w:color w:val="0284C7"/>
          <w:rFonts w:ascii="Arial" w:hAnsi="Arial"/>
        </w:rPr>
        <w:t>• </w:t>
      </w:r>
      <w:r>
        <w:rPr>
          <w:color w:val="334155"/>
          <w:sz w:val="21"/>
          <w:szCs w:val="21"/>
          <w:rFonts w:ascii="Arial" w:hAnsi="Arial"/>
        </w:rPr>
        <w:t xml:space="preserve">"El paseo de las sílabas": los niños caminan por el aula y al escuchar una sílaba, deben detenerse en esa tarjeta y decirla en voz alta, reforzando reconocimiento.</w:t>
      </w:r>
    </w:p>
    <w:p>
      <w:pPr>
        <w:pBdr>
          <w:bottom w:val="single" w:sz="12" w:space="1" w:color="CBD5E1"/>
        </w:pBdr>
        <w:spacing w:before="120" w:after="120"/>
      </w:pPr>
    </w:p>
    <w:p>
      <w:pPr>
        <w:spacing w:before="160" w:after="100"/>
        <w:keepNext/>
      </w:pPr>
      <w:r>
        <w:rPr>
          <w:b/>
          <w:color w:val="334155"/>
          <w:sz w:val="24"/>
          <w:szCs w:val="24"/>
          <w:rFonts w:ascii="Arial" w:hAnsi="Arial"/>
        </w:rPr>
        <w:t>Miércoles</w:t>
      </w:r>
    </w:p>
    <w:p>
      <w:pPr>
        <w:spacing w:before="40" w:after="80"/>
        <w:line w:line="276" w:lineRule="auto"/>
      </w:pPr>
      <w:r>
        <w:rPr>
          <w:b/>
          <w:color w:val="334155"/>
          <w:sz w:val="21"/>
          <w:szCs w:val="21"/>
          <w:rFonts w:ascii="Arial" w:hAnsi="Arial"/>
        </w:rPr>
        <w:t xml:space="preserve">Inicio:</w:t>
      </w:r>
    </w:p>
    <w:p>
      <w:pPr>
        <w:ind w:left="400" w:hanging="240"/>
        <w:spacing w:before="30" w:after="40"/>
      </w:pPr>
      <w:r>
        <w:rPr>
          <w:b/>
          <w:color w:val="0284C7"/>
          <w:rFonts w:ascii="Arial" w:hAnsi="Arial"/>
        </w:rPr>
        <w:t>• </w:t>
      </w:r>
      <w:r>
        <w:rPr>
          <w:b/>
          <w:color w:val="334155"/>
          <w:sz w:val="21"/>
          <w:szCs w:val="21"/>
          <w:rFonts w:ascii="Arial" w:hAnsi="Arial"/>
        </w:rPr>
        <w:t xml:space="preserve">Actividad 1:</w:t>
      </w:r>
      <w:r>
        <w:rPr>
          <w:color w:val="334155"/>
          <w:sz w:val="21"/>
          <w:szCs w:val="21"/>
          <w:rFonts w:ascii="Arial" w:hAnsi="Arial"/>
        </w:rPr>
        <w:t xml:space="preserve"> Canción rítmica: "Silaba, Silaba", que combina movimientos y sonidos, donde los niños cantan y mueven las manos al ritmo de las sílabas.  </w:t>
      </w:r>
    </w:p>
    <w:p>
      <w:pPr>
        <w:ind w:left="400" w:hanging="240"/>
        <w:spacing w:before="30" w:after="40"/>
      </w:pPr>
      <w:r>
        <w:rPr>
          <w:b/>
          <w:color w:val="0284C7"/>
          <w:rFonts w:ascii="Arial" w:hAnsi="Arial"/>
        </w:rPr>
        <w:t>• </w:t>
      </w:r>
      <w:r>
        <w:rPr>
          <w:b/>
          <w:color w:val="334155"/>
          <w:sz w:val="21"/>
          <w:szCs w:val="21"/>
          <w:rFonts w:ascii="Arial" w:hAnsi="Arial"/>
        </w:rPr>
        <w:t xml:space="preserve">Actividad 2:</w:t>
      </w:r>
      <w:r>
        <w:rPr>
          <w:color w:val="334155"/>
          <w:sz w:val="21"/>
          <w:szCs w:val="21"/>
          <w:rFonts w:ascii="Arial" w:hAnsi="Arial"/>
        </w:rPr>
        <w:t xml:space="preserve"> Pregunta reflexiva: "¿Qué sílaba escuchaste en tu nombre?" para activar conocimientos sobre la presencia de sílabas en palabras propias.</w:t>
      </w:r>
    </w:p>
    <w:p>
      <w:pPr>
        <w:spacing w:before="40" w:after="80"/>
        <w:line w:line="276" w:lineRule="auto"/>
      </w:pPr>
      <w:r>
        <w:rPr>
          <w:b/>
          <w:color w:val="334155"/>
          <w:sz w:val="21"/>
          <w:szCs w:val="21"/>
          <w:rFonts w:ascii="Arial" w:hAnsi="Arial"/>
        </w:rPr>
        <w:t xml:space="preserve">Desarrollo:</w:t>
      </w:r>
    </w:p>
    <w:p>
      <w:pPr>
        <w:ind w:left="400" w:hanging="240"/>
        <w:spacing w:before="30" w:after="40"/>
      </w:pPr>
      <w:r>
        <w:rPr>
          <w:b/>
          <w:color w:val="0284C7"/>
          <w:rFonts w:ascii="Arial" w:hAnsi="Arial"/>
        </w:rPr>
        <w:t>• </w:t>
      </w:r>
      <w:r>
        <w:rPr>
          <w:b/>
          <w:color w:val="334155"/>
          <w:sz w:val="21"/>
          <w:szCs w:val="21"/>
          <w:rFonts w:ascii="Arial" w:hAnsi="Arial"/>
        </w:rPr>
        <w:t xml:space="preserve">Actividad 3:</w:t>
      </w:r>
      <w:r>
        <w:rPr>
          <w:color w:val="334155"/>
          <w:sz w:val="21"/>
          <w:szCs w:val="21"/>
          <w:rFonts w:ascii="Arial" w:hAnsi="Arial"/>
        </w:rPr>
        <w:t xml:space="preserve"> Juego sensorial con plastilina: formar las sílabas TA, TE, TI, TO, TU con plastilina, estimulando el tacto y la motricidad fina.  </w:t>
      </w:r>
    </w:p>
    <w:p>
      <w:pPr>
        <w:ind w:left="400" w:hanging="240"/>
        <w:spacing w:before="30" w:after="40"/>
      </w:pPr>
      <w:r>
        <w:rPr>
          <w:b/>
          <w:color w:val="0284C7"/>
          <w:rFonts w:ascii="Arial" w:hAnsi="Arial"/>
        </w:rPr>
        <w:t>• </w:t>
      </w:r>
      <w:r>
        <w:rPr>
          <w:b/>
          <w:color w:val="334155"/>
          <w:sz w:val="21"/>
          <w:szCs w:val="21"/>
          <w:rFonts w:ascii="Arial" w:hAnsi="Arial"/>
        </w:rPr>
        <w:t xml:space="preserve">Actividad 4:</w:t>
      </w:r>
      <w:r>
        <w:rPr>
          <w:color w:val="334155"/>
          <w:sz w:val="21"/>
          <w:szCs w:val="21"/>
          <w:rFonts w:ascii="Arial" w:hAnsi="Arial"/>
        </w:rPr>
        <w:t xml:space="preserve"> Juego de imitación y movimiento: "El tren de las sílabas". Los niños forman una fila y, al escuchar cada sílaba, deben hacer un movimiento o acción (salto, giro, estiramiento).</w:t>
      </w:r>
    </w:p>
    <w:p>
      <w:pPr>
        <w:spacing w:before="40" w:after="80"/>
        <w:line w:line="276" w:lineRule="auto"/>
      </w:pPr>
      <w:r>
        <w:rPr>
          <w:b/>
          <w:color w:val="334155"/>
          <w:sz w:val="21"/>
          <w:szCs w:val="21"/>
          <w:rFonts w:ascii="Arial" w:hAnsi="Arial"/>
        </w:rPr>
        <w:t xml:space="preserve">Cierre:</w:t>
      </w:r>
    </w:p>
    <w:p>
      <w:pPr>
        <w:ind w:left="400" w:hanging="240"/>
        <w:spacing w:before="30" w:after="40"/>
      </w:pPr>
      <w:r>
        <w:rPr>
          <w:b/>
          <w:color w:val="0284C7"/>
          <w:rFonts w:ascii="Arial" w:hAnsi="Arial"/>
        </w:rPr>
        <w:t>• </w:t>
      </w:r>
      <w:r>
        <w:rPr>
          <w:color w:val="334155"/>
          <w:sz w:val="21"/>
          <w:szCs w:val="21"/>
          <w:rFonts w:ascii="Arial" w:hAnsi="Arial"/>
        </w:rPr>
        <w:t xml:space="preserve">Narración participativa: "El día en que las sílabas se fueron de paseo", donde los niños cuentan y señalan las sílabas que aprendieron, usando gestos y palabras.</w:t>
      </w:r>
    </w:p>
    <w:p>
      <w:pPr>
        <w:pBdr>
          <w:bottom w:val="single" w:sz="12" w:space="1" w:color="CBD5E1"/>
        </w:pBdr>
        <w:spacing w:before="120" w:after="120"/>
      </w:pPr>
    </w:p>
    <w:p>
      <w:pPr>
        <w:spacing w:before="160" w:after="100"/>
        <w:keepNext/>
      </w:pPr>
      <w:r>
        <w:rPr>
          <w:b/>
          <w:color w:val="334155"/>
          <w:sz w:val="24"/>
          <w:szCs w:val="24"/>
          <w:rFonts w:ascii="Arial" w:hAnsi="Arial"/>
        </w:rPr>
        <w:t>Jueves</w:t>
      </w:r>
    </w:p>
    <w:p>
      <w:pPr>
        <w:spacing w:before="40" w:after="80"/>
        <w:line w:line="276" w:lineRule="auto"/>
      </w:pPr>
      <w:r>
        <w:rPr>
          <w:b/>
          <w:color w:val="334155"/>
          <w:sz w:val="21"/>
          <w:szCs w:val="21"/>
          <w:rFonts w:ascii="Arial" w:hAnsi="Arial"/>
        </w:rPr>
        <w:t xml:space="preserve">Inicio:</w:t>
      </w:r>
    </w:p>
    <w:p>
      <w:pPr>
        <w:ind w:left="400" w:hanging="240"/>
        <w:spacing w:before="30" w:after="40"/>
      </w:pPr>
      <w:r>
        <w:rPr>
          <w:b/>
          <w:color w:val="0284C7"/>
          <w:rFonts w:ascii="Arial" w:hAnsi="Arial"/>
        </w:rPr>
        <w:t>• </w:t>
      </w:r>
      <w:r>
        <w:rPr>
          <w:b/>
          <w:color w:val="334155"/>
          <w:sz w:val="21"/>
          <w:szCs w:val="21"/>
          <w:rFonts w:ascii="Arial" w:hAnsi="Arial"/>
        </w:rPr>
        <w:t xml:space="preserve">Actividad 1:</w:t>
      </w:r>
      <w:r>
        <w:rPr>
          <w:color w:val="334155"/>
          <w:sz w:val="21"/>
          <w:szCs w:val="21"/>
          <w:rFonts w:ascii="Arial" w:hAnsi="Arial"/>
        </w:rPr>
        <w:t xml:space="preserve"> Ronda de saludos con señas: los niños saludan diciendo las sílabas TA, TE, TI, TO, TU con gestos, reforzando la expresión no verbal.  </w:t>
      </w:r>
    </w:p>
    <w:p>
      <w:pPr>
        <w:ind w:left="400" w:hanging="240"/>
        <w:spacing w:before="30" w:after="40"/>
      </w:pPr>
      <w:r>
        <w:rPr>
          <w:b/>
          <w:color w:val="0284C7"/>
          <w:rFonts w:ascii="Arial" w:hAnsi="Arial"/>
        </w:rPr>
        <w:t>• </w:t>
      </w:r>
      <w:r>
        <w:rPr>
          <w:b/>
          <w:color w:val="334155"/>
          <w:sz w:val="21"/>
          <w:szCs w:val="21"/>
          <w:rFonts w:ascii="Arial" w:hAnsi="Arial"/>
        </w:rPr>
        <w:t xml:space="preserve">Actividad 2:</w:t>
      </w:r>
      <w:r>
        <w:rPr>
          <w:color w:val="334155"/>
          <w:sz w:val="21"/>
          <w:szCs w:val="21"/>
          <w:rFonts w:ascii="Arial" w:hAnsi="Arial"/>
        </w:rPr>
        <w:t xml:space="preserve"> Pregunta: "¿Qué sílaba empieza tu nombre?" para promover la identificación y reconocimiento de sílabas en su propio nombre.</w:t>
      </w:r>
    </w:p>
    <w:p>
      <w:pPr>
        <w:spacing w:before="40" w:after="80"/>
        <w:line w:line="276" w:lineRule="auto"/>
      </w:pPr>
      <w:r>
        <w:rPr>
          <w:b/>
          <w:color w:val="334155"/>
          <w:sz w:val="21"/>
          <w:szCs w:val="21"/>
          <w:rFonts w:ascii="Arial" w:hAnsi="Arial"/>
        </w:rPr>
        <w:t xml:space="preserve">Desarrollo:</w:t>
      </w:r>
    </w:p>
    <w:p>
      <w:pPr>
        <w:ind w:left="400" w:hanging="240"/>
        <w:spacing w:before="30" w:after="40"/>
      </w:pPr>
      <w:r>
        <w:rPr>
          <w:b/>
          <w:color w:val="0284C7"/>
          <w:rFonts w:ascii="Arial" w:hAnsi="Arial"/>
        </w:rPr>
        <w:t>• </w:t>
      </w:r>
      <w:r>
        <w:rPr>
          <w:b/>
          <w:color w:val="334155"/>
          <w:sz w:val="21"/>
          <w:szCs w:val="21"/>
          <w:rFonts w:ascii="Arial" w:hAnsi="Arial"/>
        </w:rPr>
        <w:t xml:space="preserve">Actividad 3:</w:t>
      </w:r>
      <w:r>
        <w:rPr>
          <w:color w:val="334155"/>
          <w:sz w:val="21"/>
          <w:szCs w:val="21"/>
          <w:rFonts w:ascii="Arial" w:hAnsi="Arial"/>
        </w:rPr>
        <w:t xml:space="preserve"> Teatro de sombras: con siluetas en la pared, los niños representan personajes que dicen sus sílabas, y los demás adivinan qué sílaba es.  </w:t>
      </w:r>
    </w:p>
    <w:p>
      <w:pPr>
        <w:ind w:left="400" w:hanging="240"/>
        <w:spacing w:before="30" w:after="40"/>
      </w:pPr>
      <w:r>
        <w:rPr>
          <w:b/>
          <w:color w:val="0284C7"/>
          <w:rFonts w:ascii="Arial" w:hAnsi="Arial"/>
        </w:rPr>
        <w:t>• </w:t>
      </w:r>
      <w:r>
        <w:rPr>
          <w:b/>
          <w:color w:val="334155"/>
          <w:sz w:val="21"/>
          <w:szCs w:val="21"/>
          <w:rFonts w:ascii="Arial" w:hAnsi="Arial"/>
        </w:rPr>
        <w:t xml:space="preserve">Actividad 4:</w:t>
      </w:r>
      <w:r>
        <w:rPr>
          <w:color w:val="334155"/>
          <w:sz w:val="21"/>
          <w:szCs w:val="21"/>
          <w:rFonts w:ascii="Arial" w:hAnsi="Arial"/>
        </w:rPr>
        <w:t xml:space="preserve"> Juego de movimiento: "Las sílabas en el patio", donde los niños corren hacia diferentes puntos señalados en el patio y dicen la sílaba correspondiente.</w:t>
      </w:r>
    </w:p>
    <w:p>
      <w:pPr>
        <w:spacing w:before="40" w:after="80"/>
        <w:line w:line="276" w:lineRule="auto"/>
      </w:pPr>
      <w:r>
        <w:rPr>
          <w:b/>
          <w:color w:val="334155"/>
          <w:sz w:val="21"/>
          <w:szCs w:val="21"/>
          <w:rFonts w:ascii="Arial" w:hAnsi="Arial"/>
        </w:rPr>
        <w:t xml:space="preserve">Cierre:</w:t>
      </w:r>
    </w:p>
    <w:p>
      <w:pPr>
        <w:ind w:left="400" w:hanging="240"/>
        <w:spacing w:before="30" w:after="40"/>
      </w:pPr>
      <w:r>
        <w:rPr>
          <w:b/>
          <w:color w:val="0284C7"/>
          <w:rFonts w:ascii="Arial" w:hAnsi="Arial"/>
        </w:rPr>
        <w:t>• </w:t>
      </w:r>
      <w:r>
        <w:rPr>
          <w:color w:val="334155"/>
          <w:sz w:val="21"/>
          <w:szCs w:val="21"/>
          <w:rFonts w:ascii="Arial" w:hAnsi="Arial"/>
        </w:rPr>
        <w:t xml:space="preserve">Cuento corto: "El día en que las sílabas jugaron en el parque", en el que los niños participan diciendo las sílabas y señalándolas, reforzando su identificación.</w:t>
      </w:r>
    </w:p>
    <w:p>
      <w:pPr>
        <w:pBdr>
          <w:bottom w:val="single" w:sz="12" w:space="1" w:color="CBD5E1"/>
        </w:pBdr>
        <w:spacing w:before="120" w:after="120"/>
      </w:pPr>
    </w:p>
    <w:p>
      <w:pPr>
        <w:spacing w:before="160" w:after="100"/>
        <w:keepNext/>
      </w:pPr>
      <w:r>
        <w:rPr>
          <w:b/>
          <w:color w:val="334155"/>
          <w:sz w:val="24"/>
          <w:szCs w:val="24"/>
          <w:rFonts w:ascii="Arial" w:hAnsi="Arial"/>
        </w:rPr>
        <w:t>Viernes</w:t>
      </w:r>
    </w:p>
    <w:p>
      <w:pPr>
        <w:spacing w:before="40" w:after="80"/>
        <w:line w:line="276" w:lineRule="auto"/>
      </w:pPr>
      <w:r>
        <w:rPr>
          <w:b/>
          <w:color w:val="334155"/>
          <w:sz w:val="21"/>
          <w:szCs w:val="21"/>
          <w:rFonts w:ascii="Arial" w:hAnsi="Arial"/>
        </w:rPr>
        <w:t xml:space="preserve">Inicio:</w:t>
      </w:r>
    </w:p>
    <w:p>
      <w:pPr>
        <w:ind w:left="400" w:hanging="240"/>
        <w:spacing w:before="30" w:after="40"/>
      </w:pPr>
      <w:r>
        <w:rPr>
          <w:b/>
          <w:color w:val="0284C7"/>
          <w:rFonts w:ascii="Arial" w:hAnsi="Arial"/>
        </w:rPr>
        <w:t>• </w:t>
      </w:r>
      <w:r>
        <w:rPr>
          <w:b/>
          <w:color w:val="334155"/>
          <w:sz w:val="21"/>
          <w:szCs w:val="21"/>
          <w:rFonts w:ascii="Arial" w:hAnsi="Arial"/>
        </w:rPr>
        <w:t xml:space="preserve">Actividad 1:</w:t>
      </w:r>
      <w:r>
        <w:rPr>
          <w:color w:val="334155"/>
          <w:sz w:val="21"/>
          <w:szCs w:val="21"/>
          <w:rFonts w:ascii="Arial" w:hAnsi="Arial"/>
        </w:rPr>
        <w:t xml:space="preserve"> Canto y movimiento: "Las sílabas en mi cuerpo", donde los niños cantan y tocan partes del cuerpo al decir cada sílaba.  </w:t>
      </w:r>
    </w:p>
    <w:p>
      <w:pPr>
        <w:ind w:left="400" w:hanging="240"/>
        <w:spacing w:before="30" w:after="40"/>
      </w:pPr>
      <w:r>
        <w:rPr>
          <w:b/>
          <w:color w:val="0284C7"/>
          <w:rFonts w:ascii="Arial" w:hAnsi="Arial"/>
        </w:rPr>
        <w:t>• </w:t>
      </w:r>
      <w:r>
        <w:rPr>
          <w:b/>
          <w:color w:val="334155"/>
          <w:sz w:val="21"/>
          <w:szCs w:val="21"/>
          <w:rFonts w:ascii="Arial" w:hAnsi="Arial"/>
        </w:rPr>
        <w:t xml:space="preserve">Actividad 2:</w:t>
      </w:r>
      <w:r>
        <w:rPr>
          <w:color w:val="334155"/>
          <w:sz w:val="21"/>
          <w:szCs w:val="21"/>
          <w:rFonts w:ascii="Arial" w:hAnsi="Arial"/>
        </w:rPr>
        <w:t xml:space="preserve"> Pregunta de cierre: "¿Cuál fue tu sílaba favorita esta semana?" para activar la reflexión y expresión oral.</w:t>
      </w:r>
    </w:p>
    <w:p>
      <w:pPr>
        <w:spacing w:before="40" w:after="80"/>
        <w:line w:line="276" w:lineRule="auto"/>
      </w:pPr>
      <w:r>
        <w:rPr>
          <w:b/>
          <w:color w:val="334155"/>
          <w:sz w:val="21"/>
          <w:szCs w:val="21"/>
          <w:rFonts w:ascii="Arial" w:hAnsi="Arial"/>
        </w:rPr>
        <w:t xml:space="preserve">Desarrollo:</w:t>
      </w:r>
    </w:p>
    <w:p>
      <w:pPr>
        <w:ind w:left="400" w:hanging="240"/>
        <w:spacing w:before="30" w:after="40"/>
      </w:pPr>
      <w:r>
        <w:rPr>
          <w:b/>
          <w:color w:val="0284C7"/>
          <w:rFonts w:ascii="Arial" w:hAnsi="Arial"/>
        </w:rPr>
        <w:t>• </w:t>
      </w:r>
      <w:r>
        <w:rPr>
          <w:b/>
          <w:color w:val="334155"/>
          <w:sz w:val="21"/>
          <w:szCs w:val="21"/>
          <w:rFonts w:ascii="Arial" w:hAnsi="Arial"/>
        </w:rPr>
        <w:t xml:space="preserve">Actividad 3:</w:t>
      </w:r>
      <w:r>
        <w:rPr>
          <w:color w:val="334155"/>
          <w:sz w:val="21"/>
          <w:szCs w:val="21"/>
          <w:rFonts w:ascii="Arial" w:hAnsi="Arial"/>
        </w:rPr>
        <w:t xml:space="preserve"> Creación de un mural colectivo: "El árbol de las sílabas", donde cada niño pega su tarjeta con una sílaba y la dice en voz alta.  </w:t>
      </w:r>
    </w:p>
    <w:p>
      <w:pPr>
        <w:ind w:left="400" w:hanging="240"/>
        <w:spacing w:before="30" w:after="40"/>
      </w:pPr>
      <w:r>
        <w:rPr>
          <w:b/>
          <w:color w:val="0284C7"/>
          <w:rFonts w:ascii="Arial" w:hAnsi="Arial"/>
        </w:rPr>
        <w:t>• </w:t>
      </w:r>
      <w:r>
        <w:rPr>
          <w:b/>
          <w:color w:val="334155"/>
          <w:sz w:val="21"/>
          <w:szCs w:val="21"/>
          <w:rFonts w:ascii="Arial" w:hAnsi="Arial"/>
        </w:rPr>
        <w:t xml:space="preserve">Actividad 4:</w:t>
      </w:r>
      <w:r>
        <w:rPr>
          <w:color w:val="334155"/>
          <w:sz w:val="21"/>
          <w:szCs w:val="21"/>
          <w:rFonts w:ascii="Arial" w:hAnsi="Arial"/>
        </w:rPr>
        <w:t xml:space="preserve"> Juego final: "El puzzle de las sílabas", formando palabras de dos sílabas con tarjetas y armando un mural final.</w:t>
      </w:r>
    </w:p>
    <w:p>
      <w:pPr>
        <w:spacing w:before="40" w:after="80"/>
        <w:line w:line="276" w:lineRule="auto"/>
      </w:pPr>
      <w:r>
        <w:rPr>
          <w:b/>
          <w:color w:val="334155"/>
          <w:sz w:val="21"/>
          <w:szCs w:val="21"/>
          <w:rFonts w:ascii="Arial" w:hAnsi="Arial"/>
        </w:rPr>
        <w:t xml:space="preserve">Cierre:</w:t>
      </w:r>
    </w:p>
    <w:p>
      <w:pPr>
        <w:ind w:left="400" w:hanging="240"/>
        <w:spacing w:before="30" w:after="40"/>
      </w:pPr>
      <w:r>
        <w:rPr>
          <w:b/>
          <w:color w:val="0284C7"/>
          <w:rFonts w:ascii="Arial" w:hAnsi="Arial"/>
        </w:rPr>
        <w:t>• </w:t>
      </w:r>
      <w:r>
        <w:rPr>
          <w:color w:val="334155"/>
          <w:sz w:val="21"/>
          <w:szCs w:val="21"/>
          <w:rFonts w:ascii="Arial" w:hAnsi="Arial"/>
        </w:rPr>
        <w:t xml:space="preserve">Cuento lúdico y reflexión: "Las sílabas felices", donde los niños comparten qué aprendieron y qué les gustó más, usando sus propias palabras.</w:t>
      </w:r>
    </w:p>
    <w:p>
      <w:pPr>
        <w:pBdr>
          <w:bottom w:val="single" w:sz="12" w:space="1" w:color="CBD5E1"/>
        </w:pBdr>
        <w:spacing w:before="120" w:after="120"/>
      </w:pPr>
    </w:p>
    <w:p>
      <w:pPr>
        <w:spacing w:before="220" w:after="100"/>
        <w:keepNext/>
      </w:pPr>
      <w:r>
        <w:rPr>
          <w:b/>
          <w:color w:val="0F172A"/>
          <w:sz w:val="28"/>
          <w:szCs w:val="28"/>
          <w:rFonts w:ascii="Arial" w:hAnsi="Arial"/>
        </w:rPr>
        <w:t>Producto de Desempeño Auténtico Semanal</w:t>
      </w:r>
    </w:p>
    <w:p>
      <w:pPr>
        <w:spacing w:before="40" w:after="80"/>
        <w:line w:line="276" w:lineRule="auto"/>
      </w:pPr>
      <w:r>
        <w:rPr>
          <w:b/>
          <w:color w:val="334155"/>
          <w:sz w:val="21"/>
          <w:szCs w:val="21"/>
          <w:rFonts w:ascii="Arial" w:hAnsi="Arial"/>
        </w:rPr>
        <w:t xml:space="preserve">Descripción:</w:t>
      </w:r>
    </w:p>
    <w:p>
      <w:pPr>
        <w:spacing w:before="40" w:after="80"/>
        <w:line w:line="276" w:lineRule="auto"/>
      </w:pPr>
      <w:r>
        <w:rPr>
          <w:color w:val="334155"/>
          <w:sz w:val="21"/>
          <w:szCs w:val="21"/>
          <w:rFonts w:ascii="Arial" w:hAnsi="Arial"/>
        </w:rPr>
        <w:t xml:space="preserve">Los niños crearán un mural colectivo titulado "El árbol de las sílabas", en el cual pegarán tarjetas con las sílabas TA, TE, TI, TO, TU, decoradas con dibujos y objetos relacionados, y las pronunciarán en grupo.</w:t>
      </w:r>
    </w:p>
    <w:p>
      <w:pPr>
        <w:spacing w:before="40" w:after="80"/>
        <w:line w:line="276" w:lineRule="auto"/>
      </w:pPr>
      <w:r>
        <w:rPr>
          <w:b/>
          <w:color w:val="334155"/>
          <w:sz w:val="21"/>
          <w:szCs w:val="21"/>
          <w:rFonts w:ascii="Arial" w:hAnsi="Arial"/>
        </w:rPr>
        <w:t xml:space="preserve">Criterios de evaluación observables:</w:t>
      </w:r>
    </w:p>
    <w:p>
      <w:pPr>
        <w:ind w:left="400" w:hanging="240"/>
        <w:spacing w:before="30" w:after="40"/>
      </w:pPr>
      <w:r>
        <w:rPr>
          <w:b/>
          <w:color w:val="0284C7"/>
          <w:rFonts w:ascii="Arial" w:hAnsi="Arial"/>
        </w:rPr>
        <w:t>• </w:t>
      </w:r>
      <w:r>
        <w:rPr>
          <w:color w:val="334155"/>
          <w:sz w:val="21"/>
          <w:szCs w:val="21"/>
          <w:rFonts w:ascii="Arial" w:hAnsi="Arial"/>
        </w:rPr>
        <w:t xml:space="preserve">Participación activa en las actividades de reconocimiento y expresión.  </w:t>
      </w:r>
    </w:p>
    <w:p>
      <w:pPr>
        <w:ind w:left="400" w:hanging="240"/>
        <w:spacing w:before="30" w:after="40"/>
      </w:pPr>
      <w:r>
        <w:rPr>
          <w:b/>
          <w:color w:val="0284C7"/>
          <w:rFonts w:ascii="Arial" w:hAnsi="Arial"/>
        </w:rPr>
        <w:t>• </w:t>
      </w:r>
      <w:r>
        <w:rPr>
          <w:color w:val="334155"/>
          <w:sz w:val="21"/>
          <w:szCs w:val="21"/>
          <w:rFonts w:ascii="Arial" w:hAnsi="Arial"/>
        </w:rPr>
        <w:t xml:space="preserve">Capacidad para identificar y pronunciar correctamente las sílabas.  </w:t>
      </w:r>
    </w:p>
    <w:p>
      <w:pPr>
        <w:ind w:left="400" w:hanging="240"/>
        <w:spacing w:before="30" w:after="40"/>
      </w:pPr>
      <w:r>
        <w:rPr>
          <w:b/>
          <w:color w:val="0284C7"/>
          <w:rFonts w:ascii="Arial" w:hAnsi="Arial"/>
        </w:rPr>
        <w:t>• </w:t>
      </w:r>
      <w:r>
        <w:rPr>
          <w:color w:val="334155"/>
          <w:sz w:val="21"/>
          <w:szCs w:val="21"/>
          <w:rFonts w:ascii="Arial" w:hAnsi="Arial"/>
        </w:rPr>
        <w:t xml:space="preserve">Uso de gestos, movimientos y palabras para expresar las sílabas.  </w:t>
      </w:r>
    </w:p>
    <w:p>
      <w:pPr>
        <w:ind w:left="400" w:hanging="240"/>
        <w:spacing w:before="30" w:after="40"/>
      </w:pPr>
      <w:r>
        <w:rPr>
          <w:b/>
          <w:color w:val="0284C7"/>
          <w:rFonts w:ascii="Arial" w:hAnsi="Arial"/>
        </w:rPr>
        <w:t>• </w:t>
      </w:r>
      <w:r>
        <w:rPr>
          <w:color w:val="334155"/>
          <w:sz w:val="21"/>
          <w:szCs w:val="21"/>
          <w:rFonts w:ascii="Arial" w:hAnsi="Arial"/>
        </w:rPr>
        <w:t xml:space="preserve">Colaboración en la elaboración del mural y en actividades grupales.</w:t>
      </w:r>
    </w:p>
    <w:p>
      <w:pPr>
        <w:spacing w:before="40" w:after="80"/>
        <w:line w:line="276" w:lineRule="auto"/>
      </w:pPr>
      <w:r>
        <w:rPr>
          <w:color w:val="334155"/>
          <w:sz w:val="21"/>
          <w:szCs w:val="21"/>
          <w:rFonts w:ascii="Arial" w:hAnsi="Arial"/>
        </w:rPr>
        <w:t xml:space="preserve">Este producto refleja la adquisición de habilidades para reconocer, identificar y expresar las sílabas, en línea con los contenidos y PDAs seleccionados.</w:t>
      </w:r>
    </w:p>
    <w:p>
      <w:pPr>
        <w:pBdr>
          <w:bottom w:val="single" w:sz="12" w:space="1" w:color="CBD5E1"/>
        </w:pBdr>
        <w:spacing w:before="120" w:after="120"/>
      </w:pPr>
    </w:p>
    <w:p>
      <w:pPr>
        <w:spacing w:before="220" w:after="100"/>
        <w:keepNext/>
      </w:pPr>
      <w:r>
        <w:rPr>
          <w:b/>
          <w:color w:val="0F172A"/>
          <w:sz w:val="28"/>
          <w:szCs w:val="28"/>
          <w:rFonts w:ascii="Arial" w:hAnsi="Arial"/>
        </w:rPr>
        <w:t>Sugerencias de Evaluación Formativa</w:t>
      </w:r>
    </w:p>
    <w:p>
      <w:pPr>
        <w:ind w:left="400" w:hanging="240"/>
        <w:spacing w:before="30" w:after="40"/>
      </w:pPr>
      <w:r>
        <w:rPr>
          <w:b/>
          <w:color w:val="0284C7"/>
          <w:rFonts w:ascii="Arial" w:hAnsi="Arial"/>
        </w:rPr>
        <w:t>• </w:t>
      </w:r>
      <w:r>
        <w:rPr>
          <w:color w:val="334155"/>
          <w:sz w:val="21"/>
          <w:szCs w:val="21"/>
          <w:rFonts w:ascii="Arial" w:hAnsi="Arial"/>
        </w:rPr>
        <w:t xml:space="preserve">Observación continua durante las actividades lúdicas, tomando notas de la participación y comprensión.</w:t>
      </w:r>
    </w:p>
    <w:p>
      <w:pPr>
        <w:ind w:left="400" w:hanging="240"/>
        <w:spacing w:before="30" w:after="40"/>
      </w:pPr>
      <w:r>
        <w:rPr>
          <w:b/>
          <w:color w:val="0284C7"/>
          <w:rFonts w:ascii="Arial" w:hAnsi="Arial"/>
        </w:rPr>
        <w:t>• </w:t>
      </w:r>
      <w:r>
        <w:rPr>
          <w:color w:val="334155"/>
          <w:sz w:val="21"/>
          <w:szCs w:val="21"/>
          <w:rFonts w:ascii="Arial" w:hAnsi="Arial"/>
        </w:rPr>
        <w:t xml:space="preserve">Preguntas abiertas para que los niños expresen qué aprendieron y qué sílaba les gustó más.</w:t>
      </w:r>
    </w:p>
    <w:p>
      <w:pPr>
        <w:ind w:left="400" w:hanging="240"/>
        <w:spacing w:before="30" w:after="40"/>
      </w:pPr>
      <w:r>
        <w:rPr>
          <w:b/>
          <w:color w:val="0284C7"/>
          <w:rFonts w:ascii="Arial" w:hAnsi="Arial"/>
        </w:rPr>
        <w:t>• </w:t>
      </w:r>
      <w:r>
        <w:rPr>
          <w:color w:val="334155"/>
          <w:sz w:val="21"/>
          <w:szCs w:val="21"/>
          <w:rFonts w:ascii="Arial" w:hAnsi="Arial"/>
        </w:rPr>
        <w:t xml:space="preserve">Registro de las palabras que los niños pueden formar o decir usando las sílabas trabajadas.</w:t>
      </w:r>
    </w:p>
    <w:p>
      <w:pPr>
        <w:ind w:left="400" w:hanging="240"/>
        <w:spacing w:before="30" w:after="40"/>
      </w:pPr>
      <w:r>
        <w:rPr>
          <w:b/>
          <w:color w:val="0284C7"/>
          <w:rFonts w:ascii="Arial" w:hAnsi="Arial"/>
        </w:rPr>
        <w:t>• </w:t>
      </w:r>
      <w:r>
        <w:rPr>
          <w:color w:val="334155"/>
          <w:sz w:val="21"/>
          <w:szCs w:val="21"/>
          <w:rFonts w:ascii="Arial" w:hAnsi="Arial"/>
        </w:rPr>
        <w:t xml:space="preserve">Anécdotas y comentarios espontáneos en las actividades para valorar su interés y avances en reconocimiento oral y expresión.</w:t>
      </w:r>
    </w:p>
    <w:p>
      <w:pPr>
        <w:ind w:left="400" w:hanging="240"/>
        <w:spacing w:before="30" w:after="40"/>
      </w:pPr>
      <w:r>
        <w:rPr>
          <w:b/>
          <w:color w:val="0284C7"/>
          <w:rFonts w:ascii="Arial" w:hAnsi="Arial"/>
        </w:rPr>
        <w:t>• </w:t>
      </w:r>
      <w:r>
        <w:rPr>
          <w:color w:val="334155"/>
          <w:sz w:val="21"/>
          <w:szCs w:val="21"/>
          <w:rFonts w:ascii="Arial" w:hAnsi="Arial"/>
        </w:rPr>
        <w:t xml:space="preserve">Uso de portafolios o registros visuales para documentar el proceso de aprendizaje de cada niño a lo largo de la semana.</w:t>
      </w:r>
    </w:p>
    <w:p>
      <w:pPr>
        <w:pBdr>
          <w:bottom w:val="single" w:sz="12" w:space="1" w:color="CBD5E1"/>
        </w:pBdr>
        <w:spacing w:before="120" w:after="120"/>
      </w:pP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